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1559"/>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3"/>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42.04.02 Журналистика (высшее образование - магистратура), Направленность (профиль) программы «Редакторская деятельность в сфере средств массовой информации», утв. приказом ректора ОмГА от 30.08.2021 №94.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1560" w:type="dxa"/>
          </w:tcPr>
          <w:p/>
        </w:tc>
        <w:tc>
          <w:tcPr>
            <w:tcW w:w="993" w:type="dxa"/>
          </w:tcPr>
          <w:p/>
        </w:tc>
        <w:tc>
          <w:tcPr>
            <w:tcW w:w="2836" w:type="dxa"/>
          </w:tcPr>
          <w:p/>
        </w:tc>
      </w:tr>
      <w:tr>
        <w:trPr>
          <w:trHeight w:hRule="exact" w:val="585.0601"/>
        </w:trPr>
        <w:tc>
          <w:tcPr>
            <w:tcW w:w="10221"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1560"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1560"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1560"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1560"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30.08.2021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1560" w:type="dxa"/>
          </w:tcPr>
          <w:p/>
        </w:tc>
        <w:tc>
          <w:tcPr>
            <w:tcW w:w="993" w:type="dxa"/>
          </w:tcPr>
          <w:p/>
        </w:tc>
        <w:tc>
          <w:tcPr>
            <w:tcW w:w="2836" w:type="dxa"/>
          </w:tcPr>
          <w:p/>
        </w:tc>
      </w:tr>
      <w:tr>
        <w:trPr>
          <w:trHeight w:hRule="exact" w:val="416.7451"/>
        </w:trPr>
        <w:tc>
          <w:tcPr>
            <w:tcW w:w="10221"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Методология научного исследования</w:t>
            </w:r>
          </w:p>
          <w:p>
            <w:pPr>
              <w:jc w:val="center"/>
              <w:spacing w:after="0" w:line="240" w:lineRule="auto"/>
              <w:rPr>
                <w:sz w:val="32"/>
                <w:szCs w:val="32"/>
              </w:rPr>
            </w:pPr>
            <w:r>
              <w:rPr>
                <w:rFonts w:ascii="Times New Roman" w:hAnsi="Times New Roman" w:cs="Times New Roman"/>
                <w:color w:val="#000000"/>
                <w:sz w:val="32"/>
                <w:szCs w:val="32"/>
              </w:rPr>
              <w:t> К.М.01.01</w:t>
            </w:r>
          </w:p>
        </w:tc>
        <w:tc>
          <w:tcPr>
            <w:tcW w:w="2836" w:type="dxa"/>
          </w:tcPr>
          <w:p/>
        </w:tc>
      </w:tr>
      <w:tr>
        <w:trPr>
          <w:trHeight w:hRule="exact" w:val="277.8299"/>
        </w:trPr>
        <w:tc>
          <w:tcPr>
            <w:tcW w:w="10221"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4"/>
        </w:trPr>
        <w:tc>
          <w:tcPr>
            <w:tcW w:w="143" w:type="dxa"/>
          </w:tcPr>
          <w:p/>
        </w:tc>
        <w:tc>
          <w:tcPr>
            <w:tcW w:w="285" w:type="dxa"/>
          </w:tcPr>
          <w:p/>
        </w:tc>
        <w:tc>
          <w:tcPr>
            <w:tcW w:w="9795.7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42.04.02 Журналистика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«Редакторская деятельность в сфере средств массовой информации»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88"/>
        </w:trPr>
        <w:tc>
          <w:tcPr>
            <w:tcW w:w="10221"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1560"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1560"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6"/>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01.004</w:t>
            </w:r>
          </w:p>
        </w:tc>
        <w:tc>
          <w:tcPr>
            <w:tcW w:w="9087" w:type="dxa"/>
            <w:gridSpan w:val="6"/>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ПРОФЕССИОНАЛЬНОГО ОБУЧЕНИЯ, ПРОФЕССИОНАЛЬНОГО ОБРАЗОВАНИЯ И ДОПОЛНИТЕЛЬНОГО ПРОФЕССИОНАЛЬНОГО ОБРАЗОВАНИЯ</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6"/>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06.008</w:t>
            </w:r>
          </w:p>
        </w:tc>
        <w:tc>
          <w:tcPr>
            <w:tcW w:w="9087" w:type="dxa"/>
            <w:gridSpan w:val="6"/>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ПРОИЗВОДСТВУ ПРОДУКЦИИ СЕТЕВЫХ ИЗДАНИЙ И ИНФОРМАЦИОННЫХ АГЕНТСТВ</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6"/>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11.004</w:t>
            </w:r>
          </w:p>
        </w:tc>
        <w:tc>
          <w:tcPr>
            <w:tcW w:w="9087" w:type="dxa"/>
            <w:gridSpan w:val="6"/>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ВЕДУЩИЙ ТЕЛЕВИЗИОННОЙ ПРОГРАММЫ</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6"/>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11.005</w:t>
            </w:r>
          </w:p>
        </w:tc>
        <w:tc>
          <w:tcPr>
            <w:tcW w:w="9087" w:type="dxa"/>
            <w:gridSpan w:val="6"/>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ПРОИЗВОДСТВУ ПРОДУКЦИИ ТЕЛЕРАДИОВЕЩАТЕЛЬНЫХ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6"/>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11.006</w:t>
            </w:r>
          </w:p>
        </w:tc>
        <w:tc>
          <w:tcPr>
            <w:tcW w:w="9087" w:type="dxa"/>
            <w:gridSpan w:val="6"/>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РЕДАКТОР СРЕДСТВ МАССОВОЙ ИНФОРМАЦИИ</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6"/>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11.008</w:t>
            </w:r>
          </w:p>
        </w:tc>
        <w:tc>
          <w:tcPr>
            <w:tcW w:w="9087" w:type="dxa"/>
            <w:gridSpan w:val="6"/>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ПРОИЗВОДСТВУ ПРОДУКЦИИ ПЕЧАТНЫХ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6"/>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11.013</w:t>
            </w:r>
          </w:p>
        </w:tc>
        <w:tc>
          <w:tcPr>
            <w:tcW w:w="9087" w:type="dxa"/>
            <w:gridSpan w:val="6"/>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ГРАФИЧЕСКИЙ ДИЗАЙНЕР</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6"/>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239.168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1560" w:type="dxa"/>
          </w:tcPr>
          <w:p/>
        </w:tc>
        <w:tc>
          <w:tcPr>
            <w:tcW w:w="993" w:type="dxa"/>
          </w:tcPr>
          <w:p/>
        </w:tc>
        <w:tc>
          <w:tcPr>
            <w:tcW w:w="2836" w:type="dxa"/>
          </w:tcPr>
          <w:p/>
        </w:tc>
      </w:tr>
      <w:tr>
        <w:trPr>
          <w:trHeight w:hRule="exact" w:val="277.8304"/>
        </w:trPr>
        <w:tc>
          <w:tcPr>
            <w:tcW w:w="143" w:type="dxa"/>
          </w:tcPr>
          <w:p/>
        </w:tc>
        <w:tc>
          <w:tcPr>
            <w:tcW w:w="10079.25" w:type="dxa"/>
            <w:gridSpan w:val="8"/>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8"/>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2021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2021-2022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4961"/>
        <w:gridCol w:w="5103"/>
      </w:tblGrid>
      <w:tr>
        <w:trPr>
          <w:trHeight w:hRule="exact" w:val="277.83"/>
        </w:trPr>
        <w:tc>
          <w:tcPr>
            <w:tcW w:w="5118"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редакторский, научно-исследовательский, педагогический</w:t>
            </w:r>
          </w:p>
        </w:tc>
      </w:tr>
      <w:tr>
        <w:trPr>
          <w:trHeight w:hRule="exact" w:val="307.23"/>
        </w:trPr>
        <w:tc>
          <w:tcPr>
            <w:tcW w:w="143" w:type="dxa"/>
          </w:tcPr>
          <w:p/>
        </w:tc>
        <w:tc>
          <w:tcPr>
            <w:tcW w:w="4962" w:type="dxa"/>
          </w:tcPr>
          <w:p/>
        </w:tc>
        <w:tc>
          <w:tcPr>
            <w:tcW w:w="5118" w:type="dxa"/>
            <w:tcBorders>
</w:tcBorders>
            <w:vMerge/>
            <w:shd w:val="clear" w:color="#000000" w:fill="#FFFFFF"/>
            <w:vAlign w:val="top"/>
            <w:tcMar>
              <w:left w:w="34" w:type="dxa"/>
              <w:right w:w="34" w:type="dxa"/>
            </w:tcMar>
          </w:tcPr>
          <w:p/>
        </w:tc>
      </w:tr>
      <w:tr>
        <w:trPr>
          <w:trHeight w:hRule="exact" w:val="12598.78"/>
        </w:trPr>
        <w:tc>
          <w:tcPr>
            <w:tcW w:w="143" w:type="dxa"/>
          </w:tcPr>
          <w:p/>
        </w:tc>
        <w:tc>
          <w:tcPr>
            <w:tcW w:w="4962" w:type="dxa"/>
          </w:tcPr>
          <w:p/>
        </w:tc>
        <w:tc>
          <w:tcPr>
            <w:tcW w:w="5104" w:type="dxa"/>
          </w:tcPr>
          <w:p/>
        </w:tc>
      </w:tr>
      <w:tr>
        <w:trPr>
          <w:trHeight w:hRule="exact" w:val="277.8304"/>
        </w:trPr>
        <w:tc>
          <w:tcPr>
            <w:tcW w:w="143" w:type="dxa"/>
          </w:tcPr>
          <w:p/>
        </w:tc>
        <w:tc>
          <w:tcPr>
            <w:tcW w:w="10079.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2"/>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2021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2021-2022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д.полит.н., профессор _________________ /Евдокимов В.А./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30.08.2021 г.  №1</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/Попова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42.04.02 Журналистика, утвержденного Приказом Министерства образования и науки РФ от 08.06.2017 г. № 529 «Об утверждении федерального государственного образовательного стандарта высшего образования - магистратура по направлению подготовки 42.04.02 Журналистика»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42.04.02 Журналистика направленность (профиль) программы: «Редакторская деятельность в сфере средств массовой информации»; форма обучения – заочная на 2021/2022 учебный год, утвержденным приказом ректора от 30.08.2021 №94;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«Методология научного исследования» в течение 2021/2022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42.04.02 Журналистика;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К.М.01.01 «Методология научного исследования».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42.04.02 Журналистика, утвержденного Приказом Министерства образования и науки РФ от 08.06.2017 г. № 529 «Об утверждении федерального государственного образовательного стандарта высшего образования - магистратура по направлению подготовки 42.04.02 Журналистика»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«Методология научного исследования»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проводить научное исследование в сфере журналистики и медиа на основе самостоятельно разработанной или адаптированной методологии и методики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современную научную терминологию</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современную научную парадигму</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знать современную научную методологию</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знать современные методики сбора и анализа информации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знать способы формулировки полученных результатов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знать стилистику и структуру современного научного текста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ПК-1.8 знать современные академические правила и форматы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ПК-1.10 уметь использовать современную научную терминологию</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ПК-1.11 уметь определять поле исследования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ПК-1.12 уметь разрабатывать или адаптировать методологию</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ПК-1.13 уметь собирать и анализировать информацию, применяя избранную методику</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ПК-1.14 уметь формулировать полученные результаты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ПК-1.15 уметь применять на практике особенности научного стиля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ПК-1.16 уметь создавать научные тексты в соответствии с академическими правилами и форматами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ПК-1.18 владеть навыками использования современной научной терминологии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ПК-1.19 владеть навыками определения поля исследования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ПК-1.20 владеть навыками разработки или адаптации методологии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ПК-1.21 владеть навыками сбора и анализа информации, применяя избранную методику</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ПК-1.22 владеть навыками формулирования полученных результатов</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ПК-1.23 владеть навыками владения научным стилем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ПК-1.24 владеть навыками создания научных текстов в соответствии с академическими правилами и форматами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критический анализ проблемных ситуаций на основе системного подхода, вырабатывать стратегию действий</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290.02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общенаучные методы критического анализа и синтеза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24.54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методику системного подхода</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знать принципы выработки стратегии действий</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осуществлять критический анализ проблемных ситуаций</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уметь использовать системный подход</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уметь вырабатывать стратегию действий</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УК-1.7 владеть  навыками осуществления критического анализа проблемных ситуаций</w:t>
            </w:r>
          </w:p>
        </w:tc>
      </w:tr>
      <w:tr>
        <w:trPr>
          <w:trHeight w:hRule="exact" w:val="314.58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УК-1.8 владеть навыками использования системного подхода</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УК-1.9 владеть навыками выработки стратегии действий</w:t>
            </w:r>
          </w:p>
        </w:tc>
      </w:tr>
      <w:tr>
        <w:trPr>
          <w:trHeight w:hRule="exact" w:val="277.8301"/>
        </w:trPr>
        <w:tc>
          <w:tcPr>
            <w:tcW w:w="3970" w:type="dxa"/>
          </w:tcPr>
          <w:p/>
        </w:tc>
        <w:tc>
          <w:tcPr>
            <w:tcW w:w="3828" w:type="dxa"/>
          </w:tcPr>
          <w:p/>
        </w:tc>
        <w:tc>
          <w:tcPr>
            <w:tcW w:w="852" w:type="dxa"/>
          </w:tcPr>
          <w:p/>
        </w:tc>
        <w:tc>
          <w:tcPr>
            <w:tcW w:w="993" w:type="dxa"/>
          </w:tcP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управлять проектом на всех этапах его жизненного цикла</w:t>
            </w:r>
          </w:p>
        </w:tc>
      </w:tr>
      <w:tr>
        <w:trPr>
          <w:trHeight w:hRule="exact" w:val="585.0598"/>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методику и технологии проектного метода</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основы управления проектной деятельностью</w:t>
            </w:r>
          </w:p>
        </w:tc>
      </w:tr>
      <w:tr>
        <w:trPr>
          <w:trHeight w:hRule="exact" w:val="314.580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разрабатывать проект</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управлять проектом на всех этапах его жизненного цикла</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навыками разработки проекта</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навыками управления проектом на всех этапах его жизненного цикла</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К.М.01.01 «Методология научного исследования» относится к обязательной части, является дисциплиной Блока Б1. «Дисциплины (модули)». Модуль "Методология исследования" основной профессиональной образовательной программы высшего образования - магистратура по направлению подготовки 42.04.02 Журналистика.</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бакалавриата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Методика преподавания журналистики</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(научно- исследовательская работа)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УК-2, ПК-1</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85</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941.3885"/>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Теоретические основы организации научного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содержание методологии научного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и методы научного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научно-исследовательскими работами в вузе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содержание методологии научного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и методы научного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научно-исследовательскими работами в вузе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содержание методологии научного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и методы научного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научно-исследовательскими работами в вузе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Методология подготовки научного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Выбор темы научного исследования. Структура научного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этики научного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теоретического уровня научного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системного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научного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Выбор темы научного исследования. Структура научного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этики научного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Выбор темы научного исследования. Структура научного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этики научного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Методология подготовки научного исследования в области журналистики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гуманитарных наук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диссертационного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гуманитарных наук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Оформление результатов исследования. Отчет по исследованию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гуманитарных наук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гуманитарных наук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диссертационного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448.7914"/>
        </w:trPr>
        <w:tc>
          <w:tcPr>
            <w:tcW w:w="9654" w:type="dxa"/>
            <w:gridSpan w:val="4"/>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содержание методологии научного исследования.</w:t>
            </w:r>
          </w:p>
        </w:tc>
      </w:tr>
      <w:tr>
        <w:trPr>
          <w:trHeight w:hRule="exact" w:val="277.8301"/>
        </w:trPr>
        <w:tc>
          <w:tcPr>
            <w:tcW w:w="9654" w:type="dxa"/>
            <w:tcBorders>
</w:tcBorders>
            <w:vMerge/>
            <w:shd w:val="clear" w:color="#000000" w:fill="#FFFFFF"/>
            <w:vAlign w:val="top"/>
            <w:tcMar>
              <w:left w:w="34" w:type="dxa"/>
              <w:right w:w="34" w:type="dxa"/>
            </w:tcMar>
          </w:tcP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методологии как о системе принципов и способов организации, построения теоретической и практической деятельности. Науковедческие основания методологии науки. Критерии научности знания. Теоретические и эмпирические исследования, их взаимосвязь. Фундаментальное и прикладное исследование. Формы организации научного знания. Понятие «факт» и его интерпретация. Функции фактов в исследовании. Гипотеза как форма научного знания. Виды гипотез, основные требования к научной гипотезе. Формальные признаки «хорошей» гипотезы. Понятия «положение», «аксиома», «понятие», «категория», «термин», «принцип», «закон», «теория», «доктрина», «парадигма». Научная деятельность и её типы. Коллективная и индивидуальная научная деятельность. Особенности индивидуальной научной деятельности. Особенности коллективной научной деятельности.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Средства и методы научного исследования</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Средства исследования: материальные, информационные, математические, логиче-ские. Классификация и характеристика методов исследования. Классификация методов научного познания. Сущность теоретического и эмпирического методов научного позна- ния. Сущность, роль, состав и содержание общенаучных методов познания. Сущность, содержание и роль конкретно-научных (частных) методов познания. Общенаучные логи- ческие методы и приёмы познания (анализ, синтез, абстрагирование, идеализация, обоб- щение, индукция, дедукция, аналогия, систематизация, обобщение и др.). Системный ана- лиз. Моделирование. Эксперимент. Психологические и социологические методы исследования. Роль и значение психологического и социологического инструментария в исследованиях. Тестирование и требования к проведению тестирования. Специфика анкетирования, интервью, беседы и группового опроса. Наблюдение и его исследовательские возможности. Метод анализа результатов деятельности. Проблемы интерпретации полученных результатов. Методы, основанные на применении знаний и интуиции специалистов: методы коллективных экспертных оценок, методы индивидуальных экспертных оценок</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научно-исследовательскими работами в вузе</w:t>
            </w: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исследовательских работ различного типа и вида в образовательном учреждении. Уровни организации исследовательских работ. Коммуникации с научными фондами, правила заявки на исследовательский грант. Организация коллективного иссле- дования. Субъекты исследовательской деятельности. Руководитель исследовательских работ. Возможности научного творчества в профессиональном, интеллектуальном и общекультурном развитии практического работника образовании, способностей осуществления профессионального и личностного самообразования, проектирования образовательного маршрута и профессиональной карьеры. Индивидуальные креативные способности, качества и черты педагога-исследователя: диагностика и использование для решения исследовательских задач. Возможности командного подхода, индивидуальных и групповых технологий принятия решений при организации и реализации коллективной и индивидуальной опытно-экспериментальной работы. Критерии и показатели оценки качества научного исследования. Критерии результативности научного исследования: научная новизна, практическая значимость, теоретическая значимость. Разработки предложений по результатам научного исследования. Понятие эффективности научного исследования. Принципы обеспечения эффективности научного исследования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Выбор темы научного исследования. Структура научного исследования</w:t>
            </w:r>
          </w:p>
        </w:tc>
      </w:tr>
      <w:tr>
        <w:trPr>
          <w:trHeight w:hRule="exact" w:val="540.37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Соответствие темы исследования научным интересам аспиранта, научному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направлению (паспорту специальности). Актуальность темы исследования, ее основные маркеры. Научная аргументация необходимости исследования избранной темы. Степень научной разработанности проблемы. Знакомство с историей вопроса, с отечественной и зарубежной литературой по теме. Систематизация исследований по избранной теме по проблемному принципу. Объект и предмет исследования. Соотнесение объекта, предмета, темы и цели исследования. Формирование проблемного поля исследования. Цель, задачи и гипотезы исследования. Иерархия цели и задач. Формирование программы исследования. Соответствие структуры исследования ее цели и задачам. Методология исследования. Проблема выбора адекватной поставленной цели и задачам исследовательской парадигмы. Теоретическая и эмпирическая основа работы. Научная новизна исследования. Значимость элементов научной новизны. Определение авторского вклада в изучаемую проблему посредством выявления теоретической и практической значимости работы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Принципы этики научного исследования</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Соответствие темы исследования научным интересам аспиранта, научному направлению (паспорту специальности). Актуальность темы исследования, ее основные маркеры. Научная аргументация необходимости исследования избранной темы. Степень научной разработанности проблемы. Знакомство с историей вопроса, с отечественной и зарубежной литературой по теме. Систематизация исследований по избранной теме по проблемному принципу. Объект и предмет исследования. Соотнесение объекта, предмета, темы и цели исследования. Формирование проблемного поля исследования. Цель, задачи и гипотезы исследования. Иерархия цели и задач. Формирование программы исследования. Соответствие структуры исследования ее цели и задачам. Методология исследования. Проблема выбора адекватной поставленной цели и задачам исследовательской парадигмы. Теоретическая и эмпирическая основа работы. Научная новизна исследования. Значимость элементов научной новизны. Определение авторского вклада в изучаемую проблему посредством выявления теоретической и практической значимости работы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гуманитарных наук</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Разработка методики теоретического и экспериментального исследования. Теоре- тические модели исследования. Модели исследования. Математические и статистические модели. Процесс моделирования на ЭВМ. Методология эксперимента. Разработка плана программы эксперимента. Экспериментальные исследования. Планирование эксперимен- та. Проведение экспериментальных исследований. Точность измерений. Средства измере- ний. Обработка результатов эксперимента. Основы теории ошибок и методов оценки слу- чайных погрешностей в измерениях</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Методология диссертационного исследования</w:t>
            </w:r>
          </w:p>
        </w:tc>
      </w:tr>
      <w:tr>
        <w:trPr>
          <w:trHeight w:hRule="exact" w:val="5153.3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Необходимость апробации основных результатов научного исследования. Обсуж-дение научной проблемы со специалистами.</w:t>
            </w:r>
          </w:p>
          <w:p>
            <w:pPr>
              <w:jc w:val="both"/>
              <w:spacing w:after="0" w:line="240" w:lineRule="auto"/>
              <w:rPr>
                <w:sz w:val="24"/>
                <w:szCs w:val="24"/>
              </w:rPr>
            </w:pPr>
            <w:r>
              <w:rPr>
                <w:rFonts w:ascii="Times New Roman" w:hAnsi="Times New Roman" w:cs="Times New Roman"/>
                <w:color w:val="#000000"/>
                <w:sz w:val="24"/>
                <w:szCs w:val="24"/>
              </w:rPr>
              <w:t> Современные возможности для публикации научных работ. Выступление на науч-но- практических конференциях и семинарах. Значимость научной дискуссии при выра-ботке авторской позиции.</w:t>
            </w:r>
          </w:p>
          <w:p>
            <w:pPr>
              <w:jc w:val="both"/>
              <w:spacing w:after="0" w:line="240" w:lineRule="auto"/>
              <w:rPr>
                <w:sz w:val="24"/>
                <w:szCs w:val="24"/>
              </w:rPr>
            </w:pPr>
            <w:r>
              <w:rPr>
                <w:rFonts w:ascii="Times New Roman" w:hAnsi="Times New Roman" w:cs="Times New Roman"/>
                <w:color w:val="#000000"/>
                <w:sz w:val="24"/>
                <w:szCs w:val="24"/>
              </w:rPr>
              <w:t> Подготовка тезисов и статей. Специфика изложения научного текста в форме тези-сов, статей и выступлений. Электронные публикации.</w:t>
            </w:r>
          </w:p>
          <w:p>
            <w:pPr>
              <w:jc w:val="both"/>
              <w:spacing w:after="0" w:line="240" w:lineRule="auto"/>
              <w:rPr>
                <w:sz w:val="24"/>
                <w:szCs w:val="24"/>
              </w:rPr>
            </w:pPr>
            <w:r>
              <w:rPr>
                <w:rFonts w:ascii="Times New Roman" w:hAnsi="Times New Roman" w:cs="Times New Roman"/>
                <w:color w:val="#000000"/>
                <w:sz w:val="24"/>
                <w:szCs w:val="24"/>
              </w:rPr>
              <w:t> Перечень рецензируемых журналов. Рецензируемые журналы в области педагоги-ческих наук. Принципы подготовки статьи в рецензируемые журналы и основные требо-вания к публикации.</w:t>
            </w:r>
          </w:p>
          <w:p>
            <w:pPr>
              <w:jc w:val="both"/>
              <w:spacing w:after="0" w:line="240" w:lineRule="auto"/>
              <w:rPr>
                <w:sz w:val="24"/>
                <w:szCs w:val="24"/>
              </w:rPr>
            </w:pPr>
            <w:r>
              <w:rPr>
                <w:rFonts w:ascii="Times New Roman" w:hAnsi="Times New Roman" w:cs="Times New Roman"/>
                <w:color w:val="#000000"/>
                <w:sz w:val="24"/>
                <w:szCs w:val="24"/>
              </w:rPr>
              <w:t> Основные принципы построения научного доклада. Принцип простоты подачи материала: от общего к частному. Роль иллюстративного материала.</w:t>
            </w:r>
          </w:p>
          <w:p>
            <w:pPr>
              <w:jc w:val="both"/>
              <w:spacing w:after="0" w:line="240" w:lineRule="auto"/>
              <w:rPr>
                <w:sz w:val="24"/>
                <w:szCs w:val="24"/>
              </w:rPr>
            </w:pPr>
            <w:r>
              <w:rPr>
                <w:rFonts w:ascii="Times New Roman" w:hAnsi="Times New Roman" w:cs="Times New Roman"/>
                <w:color w:val="#000000"/>
                <w:sz w:val="24"/>
                <w:szCs w:val="24"/>
              </w:rPr>
              <w:t> Электронные библиотеки. Основные научные электронные библиотеки. eLIBRARY.RU как крупнейшая в России электронная библиотека научных публикаций. Принципы регистрации в электронной библиотеки и ее возможности.</w:t>
            </w:r>
          </w:p>
          <w:p>
            <w:pPr>
              <w:jc w:val="both"/>
              <w:spacing w:after="0" w:line="240" w:lineRule="auto"/>
              <w:rPr>
                <w:sz w:val="24"/>
                <w:szCs w:val="24"/>
              </w:rPr>
            </w:pPr>
            <w:r>
              <w:rPr>
                <w:rFonts w:ascii="Times New Roman" w:hAnsi="Times New Roman" w:cs="Times New Roman"/>
                <w:color w:val="#000000"/>
                <w:sz w:val="24"/>
                <w:szCs w:val="24"/>
              </w:rPr>
              <w:t> Российский индекс научного цитирования (РИНЦ) как инструмент измерения и анализа публикационной активности ученых и организаций. РИНЦ как библиографиче-ская база данных научных публикаций российских учёных. Аналитический инструмента-рий ScienceIndex</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лабораторных работ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теоретического уровня научного анализа</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системного анализа</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научного исследования</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гуманитарных наук</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Оформление результатов исследования. Отчет по исследованию</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содержание методологии научного исследования.</w:t>
            </w:r>
          </w:p>
        </w:tc>
      </w:tr>
      <w:tr>
        <w:trPr>
          <w:trHeight w:hRule="exact" w:val="21.31495"/>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Сущность понятия «наука».</w:t>
            </w:r>
          </w:p>
          <w:p>
            <w:pPr>
              <w:jc w:val="left"/>
              <w:spacing w:after="0" w:line="240" w:lineRule="auto"/>
              <w:rPr>
                <w:sz w:val="24"/>
                <w:szCs w:val="24"/>
              </w:rPr>
            </w:pPr>
            <w:r>
              <w:rPr>
                <w:rFonts w:ascii="Times New Roman" w:hAnsi="Times New Roman" w:cs="Times New Roman"/>
                <w:color w:val="#000000"/>
                <w:sz w:val="24"/>
                <w:szCs w:val="24"/>
              </w:rPr>
              <w:t> 2. Наука как знание и сфера деятельности.</w:t>
            </w:r>
          </w:p>
          <w:p>
            <w:pPr>
              <w:jc w:val="left"/>
              <w:spacing w:after="0" w:line="240" w:lineRule="auto"/>
              <w:rPr>
                <w:sz w:val="24"/>
                <w:szCs w:val="24"/>
              </w:rPr>
            </w:pPr>
            <w:r>
              <w:rPr>
                <w:rFonts w:ascii="Times New Roman" w:hAnsi="Times New Roman" w:cs="Times New Roman"/>
                <w:color w:val="#000000"/>
                <w:sz w:val="24"/>
                <w:szCs w:val="24"/>
              </w:rPr>
              <w:t> 3. Функции науки и ее задачи.</w:t>
            </w:r>
          </w:p>
          <w:p>
            <w:pPr>
              <w:jc w:val="left"/>
              <w:spacing w:after="0" w:line="240" w:lineRule="auto"/>
              <w:rPr>
                <w:sz w:val="24"/>
                <w:szCs w:val="24"/>
              </w:rPr>
            </w:pPr>
            <w:r>
              <w:rPr>
                <w:rFonts w:ascii="Times New Roman" w:hAnsi="Times New Roman" w:cs="Times New Roman"/>
                <w:color w:val="#000000"/>
                <w:sz w:val="24"/>
                <w:szCs w:val="24"/>
              </w:rPr>
              <w:t> 4. Классификация наук.</w:t>
            </w:r>
          </w:p>
          <w:p>
            <w:pPr>
              <w:jc w:val="left"/>
              <w:spacing w:after="0" w:line="240" w:lineRule="auto"/>
              <w:rPr>
                <w:sz w:val="24"/>
                <w:szCs w:val="24"/>
              </w:rPr>
            </w:pPr>
            <w:r>
              <w:rPr>
                <w:rFonts w:ascii="Times New Roman" w:hAnsi="Times New Roman" w:cs="Times New Roman"/>
                <w:color w:val="#000000"/>
                <w:sz w:val="24"/>
                <w:szCs w:val="24"/>
              </w:rPr>
              <w:t> 5. Особенности современного научного знания.</w:t>
            </w:r>
          </w:p>
          <w:p>
            <w:pPr>
              <w:jc w:val="left"/>
              <w:spacing w:after="0" w:line="240" w:lineRule="auto"/>
              <w:rPr>
                <w:sz w:val="24"/>
                <w:szCs w:val="24"/>
              </w:rPr>
            </w:pPr>
            <w:r>
              <w:rPr>
                <w:rFonts w:ascii="Times New Roman" w:hAnsi="Times New Roman" w:cs="Times New Roman"/>
                <w:color w:val="#000000"/>
                <w:sz w:val="24"/>
                <w:szCs w:val="24"/>
              </w:rPr>
              <w:t> 6. Роль науки в развитии социально-культурной сферы</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Средства и методы научного исследования</w:t>
            </w:r>
          </w:p>
        </w:tc>
      </w:tr>
      <w:tr>
        <w:trPr>
          <w:trHeight w:hRule="exact" w:val="21.31518"/>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Научное исследование: сущность и виды.</w:t>
            </w:r>
          </w:p>
          <w:p>
            <w:pPr>
              <w:jc w:val="left"/>
              <w:spacing w:after="0" w:line="240" w:lineRule="auto"/>
              <w:rPr>
                <w:sz w:val="24"/>
                <w:szCs w:val="24"/>
              </w:rPr>
            </w:pPr>
            <w:r>
              <w:rPr>
                <w:rFonts w:ascii="Times New Roman" w:hAnsi="Times New Roman" w:cs="Times New Roman"/>
                <w:color w:val="#000000"/>
                <w:sz w:val="24"/>
                <w:szCs w:val="24"/>
              </w:rPr>
              <w:t> 2. Цель и задачи научного исследования</w:t>
            </w:r>
          </w:p>
          <w:p>
            <w:pPr>
              <w:jc w:val="left"/>
              <w:spacing w:after="0" w:line="240" w:lineRule="auto"/>
              <w:rPr>
                <w:sz w:val="24"/>
                <w:szCs w:val="24"/>
              </w:rPr>
            </w:pPr>
            <w:r>
              <w:rPr>
                <w:rFonts w:ascii="Times New Roman" w:hAnsi="Times New Roman" w:cs="Times New Roman"/>
                <w:color w:val="#000000"/>
                <w:sz w:val="24"/>
                <w:szCs w:val="24"/>
              </w:rPr>
              <w:t> 3. Научно-организационный менеджмент исследования</w:t>
            </w:r>
          </w:p>
          <w:p>
            <w:pPr>
              <w:jc w:val="left"/>
              <w:spacing w:after="0" w:line="240" w:lineRule="auto"/>
              <w:rPr>
                <w:sz w:val="24"/>
                <w:szCs w:val="24"/>
              </w:rPr>
            </w:pPr>
            <w:r>
              <w:rPr>
                <w:rFonts w:ascii="Times New Roman" w:hAnsi="Times New Roman" w:cs="Times New Roman"/>
                <w:color w:val="#000000"/>
                <w:sz w:val="24"/>
                <w:szCs w:val="24"/>
              </w:rPr>
              <w:t> 4. Сущность понятия «исследовательская задача»</w:t>
            </w:r>
          </w:p>
          <w:p>
            <w:pPr>
              <w:jc w:val="left"/>
              <w:spacing w:after="0" w:line="240" w:lineRule="auto"/>
              <w:rPr>
                <w:sz w:val="24"/>
                <w:szCs w:val="24"/>
              </w:rPr>
            </w:pPr>
            <w:r>
              <w:rPr>
                <w:rFonts w:ascii="Times New Roman" w:hAnsi="Times New Roman" w:cs="Times New Roman"/>
                <w:color w:val="#000000"/>
                <w:sz w:val="24"/>
                <w:szCs w:val="24"/>
              </w:rPr>
              <w:t> 5. Организация исследования</w:t>
            </w:r>
          </w:p>
          <w:p>
            <w:pPr>
              <w:jc w:val="left"/>
              <w:spacing w:after="0" w:line="240" w:lineRule="auto"/>
              <w:rPr>
                <w:sz w:val="24"/>
                <w:szCs w:val="24"/>
              </w:rPr>
            </w:pPr>
            <w:r>
              <w:rPr>
                <w:rFonts w:ascii="Times New Roman" w:hAnsi="Times New Roman" w:cs="Times New Roman"/>
                <w:color w:val="#000000"/>
                <w:sz w:val="24"/>
                <w:szCs w:val="24"/>
              </w:rPr>
              <w:t> 6. Информационное обеспечение научного исследования</w:t>
            </w:r>
          </w:p>
          <w:p>
            <w:pPr>
              <w:jc w:val="left"/>
              <w:spacing w:after="0" w:line="240" w:lineRule="auto"/>
              <w:rPr>
                <w:sz w:val="24"/>
                <w:szCs w:val="24"/>
              </w:rPr>
            </w:pPr>
            <w:r>
              <w:rPr>
                <w:rFonts w:ascii="Times New Roman" w:hAnsi="Times New Roman" w:cs="Times New Roman"/>
                <w:color w:val="#000000"/>
                <w:sz w:val="24"/>
                <w:szCs w:val="24"/>
              </w:rPr>
              <w:t> 7. Роль научных исследований в совершенствовании социальнокультурного обслуживания населения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научно-исследовательскими работами в вузе</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Сущность понятия «метод исследования».</w:t>
            </w:r>
          </w:p>
          <w:p>
            <w:pPr>
              <w:jc w:val="left"/>
              <w:spacing w:after="0" w:line="240" w:lineRule="auto"/>
              <w:rPr>
                <w:sz w:val="24"/>
                <w:szCs w:val="24"/>
              </w:rPr>
            </w:pPr>
            <w:r>
              <w:rPr>
                <w:rFonts w:ascii="Times New Roman" w:hAnsi="Times New Roman" w:cs="Times New Roman"/>
                <w:color w:val="#000000"/>
                <w:sz w:val="24"/>
                <w:szCs w:val="24"/>
              </w:rPr>
              <w:t> 2. Классификация методов.</w:t>
            </w:r>
          </w:p>
          <w:p>
            <w:pPr>
              <w:jc w:val="left"/>
              <w:spacing w:after="0" w:line="240" w:lineRule="auto"/>
              <w:rPr>
                <w:sz w:val="24"/>
                <w:szCs w:val="24"/>
              </w:rPr>
            </w:pPr>
            <w:r>
              <w:rPr>
                <w:rFonts w:ascii="Times New Roman" w:hAnsi="Times New Roman" w:cs="Times New Roman"/>
                <w:color w:val="#000000"/>
                <w:sz w:val="24"/>
                <w:szCs w:val="24"/>
              </w:rPr>
              <w:t> 3. Методологические принципы научного исследования</w:t>
            </w:r>
          </w:p>
          <w:p>
            <w:pPr>
              <w:jc w:val="left"/>
              <w:spacing w:after="0" w:line="240" w:lineRule="auto"/>
              <w:rPr>
                <w:sz w:val="24"/>
                <w:szCs w:val="24"/>
              </w:rPr>
            </w:pPr>
            <w:r>
              <w:rPr>
                <w:rFonts w:ascii="Times New Roman" w:hAnsi="Times New Roman" w:cs="Times New Roman"/>
                <w:color w:val="#000000"/>
                <w:sz w:val="24"/>
                <w:szCs w:val="24"/>
              </w:rPr>
              <w:t> 4. Исторический, системный, деятельностный подходы в научном исследовании</w:t>
            </w:r>
          </w:p>
          <w:p>
            <w:pPr>
              <w:jc w:val="left"/>
              <w:spacing w:after="0" w:line="240" w:lineRule="auto"/>
              <w:rPr>
                <w:sz w:val="24"/>
                <w:szCs w:val="24"/>
              </w:rPr>
            </w:pPr>
            <w:r>
              <w:rPr>
                <w:rFonts w:ascii="Times New Roman" w:hAnsi="Times New Roman" w:cs="Times New Roman"/>
                <w:color w:val="#000000"/>
                <w:sz w:val="24"/>
                <w:szCs w:val="24"/>
              </w:rPr>
              <w:t> 5. Методы построения научной теории: аксиоматический, генетический, гипотетико- дедуктивный, математический. Особенности теоретического знания.</w:t>
            </w:r>
          </w:p>
          <w:p>
            <w:pPr>
              <w:jc w:val="left"/>
              <w:spacing w:after="0" w:line="240" w:lineRule="auto"/>
              <w:rPr>
                <w:sz w:val="24"/>
                <w:szCs w:val="24"/>
              </w:rPr>
            </w:pPr>
            <w:r>
              <w:rPr>
                <w:rFonts w:ascii="Times New Roman" w:hAnsi="Times New Roman" w:cs="Times New Roman"/>
                <w:color w:val="#000000"/>
                <w:sz w:val="24"/>
                <w:szCs w:val="24"/>
              </w:rPr>
              <w:t> 6. Исследовательский поиск. Источники и условия исследовательского поиска в социально-культурной деятельности.</w:t>
            </w:r>
          </w:p>
          <w:p>
            <w:pPr>
              <w:jc w:val="left"/>
              <w:spacing w:after="0" w:line="240" w:lineRule="auto"/>
              <w:rPr>
                <w:sz w:val="24"/>
                <w:szCs w:val="24"/>
              </w:rPr>
            </w:pPr>
            <w:r>
              <w:rPr>
                <w:rFonts w:ascii="Times New Roman" w:hAnsi="Times New Roman" w:cs="Times New Roman"/>
                <w:color w:val="#000000"/>
                <w:sz w:val="24"/>
                <w:szCs w:val="24"/>
              </w:rPr>
              <w:t>  7. Методология научного исследования: сущность и уровни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Выбор темы научного исследования. Структура научного исследования</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Логическая структура научного исследования.</w:t>
            </w:r>
          </w:p>
          <w:p>
            <w:pPr>
              <w:jc w:val="left"/>
              <w:spacing w:after="0" w:line="240" w:lineRule="auto"/>
              <w:rPr>
                <w:sz w:val="24"/>
                <w:szCs w:val="24"/>
              </w:rPr>
            </w:pPr>
            <w:r>
              <w:rPr>
                <w:rFonts w:ascii="Times New Roman" w:hAnsi="Times New Roman" w:cs="Times New Roman"/>
                <w:color w:val="#000000"/>
                <w:sz w:val="24"/>
                <w:szCs w:val="24"/>
              </w:rPr>
              <w:t> 2. Научный аппарат исследования.</w:t>
            </w:r>
          </w:p>
          <w:p>
            <w:pPr>
              <w:jc w:val="left"/>
              <w:spacing w:after="0" w:line="240" w:lineRule="auto"/>
              <w:rPr>
                <w:sz w:val="24"/>
                <w:szCs w:val="24"/>
              </w:rPr>
            </w:pPr>
            <w:r>
              <w:rPr>
                <w:rFonts w:ascii="Times New Roman" w:hAnsi="Times New Roman" w:cs="Times New Roman"/>
                <w:color w:val="#000000"/>
                <w:sz w:val="24"/>
                <w:szCs w:val="24"/>
              </w:rPr>
              <w:t> 3. Источники исследования</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Принципы этики научного исследования</w:t>
            </w:r>
          </w:p>
        </w:tc>
      </w:tr>
      <w:tr>
        <w:trPr>
          <w:trHeight w:hRule="exact" w:val="21.31518"/>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Программа исследования как важнейшая составная часть исследования.</w:t>
            </w:r>
          </w:p>
          <w:p>
            <w:pPr>
              <w:jc w:val="left"/>
              <w:spacing w:after="0" w:line="240" w:lineRule="auto"/>
              <w:rPr>
                <w:sz w:val="24"/>
                <w:szCs w:val="24"/>
              </w:rPr>
            </w:pPr>
            <w:r>
              <w:rPr>
                <w:rFonts w:ascii="Times New Roman" w:hAnsi="Times New Roman" w:cs="Times New Roman"/>
                <w:color w:val="#000000"/>
                <w:sz w:val="24"/>
                <w:szCs w:val="24"/>
              </w:rPr>
              <w:t> 2. Основные подходы к созданию программы.</w:t>
            </w:r>
          </w:p>
          <w:p>
            <w:pPr>
              <w:jc w:val="left"/>
              <w:spacing w:after="0" w:line="240" w:lineRule="auto"/>
              <w:rPr>
                <w:sz w:val="24"/>
                <w:szCs w:val="24"/>
              </w:rPr>
            </w:pPr>
            <w:r>
              <w:rPr>
                <w:rFonts w:ascii="Times New Roman" w:hAnsi="Times New Roman" w:cs="Times New Roman"/>
                <w:color w:val="#000000"/>
                <w:sz w:val="24"/>
                <w:szCs w:val="24"/>
              </w:rPr>
              <w:t> 3. Алгоритм формирования исследовательской проблемы</w:t>
            </w:r>
          </w:p>
          <w:p>
            <w:pPr>
              <w:jc w:val="left"/>
              <w:spacing w:after="0" w:line="240" w:lineRule="auto"/>
              <w:rPr>
                <w:sz w:val="24"/>
                <w:szCs w:val="24"/>
              </w:rPr>
            </w:pPr>
            <w:r>
              <w:rPr>
                <w:rFonts w:ascii="Times New Roman" w:hAnsi="Times New Roman" w:cs="Times New Roman"/>
                <w:color w:val="#000000"/>
                <w:sz w:val="24"/>
                <w:szCs w:val="24"/>
              </w:rPr>
              <w:t> 4. Основные процедуры разработки программы исследования.</w:t>
            </w:r>
          </w:p>
          <w:p>
            <w:pPr>
              <w:jc w:val="left"/>
              <w:spacing w:after="0" w:line="240" w:lineRule="auto"/>
              <w:rPr>
                <w:sz w:val="24"/>
                <w:szCs w:val="24"/>
              </w:rPr>
            </w:pPr>
            <w:r>
              <w:rPr>
                <w:rFonts w:ascii="Times New Roman" w:hAnsi="Times New Roman" w:cs="Times New Roman"/>
                <w:color w:val="#000000"/>
                <w:sz w:val="24"/>
                <w:szCs w:val="24"/>
              </w:rPr>
              <w:t> 5. Сущность понятия «научно-исследовательская тема» и требования к ней.</w:t>
            </w:r>
          </w:p>
          <w:p>
            <w:pPr>
              <w:jc w:val="left"/>
              <w:spacing w:after="0" w:line="240" w:lineRule="auto"/>
              <w:rPr>
                <w:sz w:val="24"/>
                <w:szCs w:val="24"/>
              </w:rPr>
            </w:pPr>
            <w:r>
              <w:rPr>
                <w:rFonts w:ascii="Times New Roman" w:hAnsi="Times New Roman" w:cs="Times New Roman"/>
                <w:color w:val="#000000"/>
                <w:sz w:val="24"/>
                <w:szCs w:val="24"/>
              </w:rPr>
              <w:t> 6. Этапы выполнения научно-исследовательской темы.</w:t>
            </w:r>
          </w:p>
          <w:p>
            <w:pPr>
              <w:jc w:val="left"/>
              <w:spacing w:after="0" w:line="240" w:lineRule="auto"/>
              <w:rPr>
                <w:sz w:val="24"/>
                <w:szCs w:val="24"/>
              </w:rPr>
            </w:pPr>
            <w:r>
              <w:rPr>
                <w:rFonts w:ascii="Times New Roman" w:hAnsi="Times New Roman" w:cs="Times New Roman"/>
                <w:color w:val="#000000"/>
                <w:sz w:val="24"/>
                <w:szCs w:val="24"/>
              </w:rPr>
              <w:t> 7. Особенности разработки программы исследования для изучения социально-культурной деятельности</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гуманитарных наук</w:t>
            </w:r>
          </w:p>
        </w:tc>
      </w:tr>
      <w:tr>
        <w:trPr>
          <w:trHeight w:hRule="exact" w:val="21.31428"/>
        </w:trPr>
        <w:tc>
          <w:tcPr>
            <w:tcW w:w="9640" w:type="dxa"/>
          </w:tcPr>
          <w:p/>
        </w:tc>
      </w:tr>
      <w:tr>
        <w:trPr>
          <w:trHeight w:hRule="exact" w:val="292.088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 контент-анализа в гуманитарных исследованиях.</w:t>
            </w:r>
          </w:p>
          <w:p>
            <w:pPr>
              <w:jc w:val="left"/>
              <w:spacing w:after="0" w:line="240" w:lineRule="auto"/>
              <w:rPr>
                <w:sz w:val="24"/>
                <w:szCs w:val="24"/>
              </w:rPr>
            </w:pPr>
            <w:r>
              <w:rPr>
                <w:rFonts w:ascii="Times New Roman" w:hAnsi="Times New Roman" w:cs="Times New Roman"/>
                <w:color w:val="#000000"/>
                <w:sz w:val="24"/>
                <w:szCs w:val="24"/>
              </w:rPr>
              <w:t> 2.	Опросные методы. Назовите и охарактеризуйте их.</w:t>
            </w:r>
          </w:p>
          <w:p>
            <w:pPr>
              <w:jc w:val="left"/>
              <w:spacing w:after="0" w:line="240" w:lineRule="auto"/>
              <w:rPr>
                <w:sz w:val="24"/>
                <w:szCs w:val="24"/>
              </w:rPr>
            </w:pPr>
            <w:r>
              <w:rPr>
                <w:rFonts w:ascii="Times New Roman" w:hAnsi="Times New Roman" w:cs="Times New Roman"/>
                <w:color w:val="#000000"/>
                <w:sz w:val="24"/>
                <w:szCs w:val="24"/>
              </w:rPr>
              <w:t> 3.	 Разновидности опросов.</w:t>
            </w:r>
          </w:p>
          <w:p>
            <w:pPr>
              <w:jc w:val="left"/>
              <w:spacing w:after="0" w:line="240" w:lineRule="auto"/>
              <w:rPr>
                <w:sz w:val="24"/>
                <w:szCs w:val="24"/>
              </w:rPr>
            </w:pPr>
            <w:r>
              <w:rPr>
                <w:rFonts w:ascii="Times New Roman" w:hAnsi="Times New Roman" w:cs="Times New Roman"/>
                <w:color w:val="#000000"/>
                <w:sz w:val="24"/>
                <w:szCs w:val="24"/>
              </w:rPr>
              <w:t> 4.	Конструкция вопроса и интерпретация ответа в анкете.</w:t>
            </w:r>
          </w:p>
          <w:p>
            <w:pPr>
              <w:jc w:val="left"/>
              <w:spacing w:after="0" w:line="240" w:lineRule="auto"/>
              <w:rPr>
                <w:sz w:val="24"/>
                <w:szCs w:val="24"/>
              </w:rPr>
            </w:pPr>
            <w:r>
              <w:rPr>
                <w:rFonts w:ascii="Times New Roman" w:hAnsi="Times New Roman" w:cs="Times New Roman"/>
                <w:color w:val="#000000"/>
                <w:sz w:val="24"/>
                <w:szCs w:val="24"/>
              </w:rPr>
              <w:t> 5.	Анкетный опрос. Его специфика.</w:t>
            </w:r>
          </w:p>
          <w:p>
            <w:pPr>
              <w:jc w:val="left"/>
              <w:spacing w:after="0" w:line="240" w:lineRule="auto"/>
              <w:rPr>
                <w:sz w:val="24"/>
                <w:szCs w:val="24"/>
              </w:rPr>
            </w:pPr>
            <w:r>
              <w:rPr>
                <w:rFonts w:ascii="Times New Roman" w:hAnsi="Times New Roman" w:cs="Times New Roman"/>
                <w:color w:val="#000000"/>
                <w:sz w:val="24"/>
                <w:szCs w:val="24"/>
              </w:rPr>
              <w:t> 6.	Особенности интервьюирования в гуманитарных исследованиях.</w:t>
            </w:r>
          </w:p>
          <w:p>
            <w:pPr>
              <w:jc w:val="left"/>
              <w:spacing w:after="0" w:line="240" w:lineRule="auto"/>
              <w:rPr>
                <w:sz w:val="24"/>
                <w:szCs w:val="24"/>
              </w:rPr>
            </w:pPr>
            <w:r>
              <w:rPr>
                <w:rFonts w:ascii="Times New Roman" w:hAnsi="Times New Roman" w:cs="Times New Roman"/>
                <w:color w:val="#000000"/>
                <w:sz w:val="24"/>
                <w:szCs w:val="24"/>
              </w:rPr>
              <w:t> 7.	Возможности использования опросных методов в гуманитарных исследованиях.</w:t>
            </w:r>
          </w:p>
          <w:p>
            <w:pPr>
              <w:jc w:val="left"/>
              <w:spacing w:after="0" w:line="240" w:lineRule="auto"/>
              <w:rPr>
                <w:sz w:val="24"/>
                <w:szCs w:val="24"/>
              </w:rPr>
            </w:pPr>
            <w:r>
              <w:rPr>
                <w:rFonts w:ascii="Times New Roman" w:hAnsi="Times New Roman" w:cs="Times New Roman"/>
                <w:color w:val="#000000"/>
                <w:sz w:val="24"/>
                <w:szCs w:val="24"/>
              </w:rPr>
              <w:t> 8.	 Качественные методы в гуманитарных исследованиях.</w:t>
            </w:r>
          </w:p>
          <w:p>
            <w:pPr>
              <w:jc w:val="left"/>
              <w:spacing w:after="0" w:line="240" w:lineRule="auto"/>
              <w:rPr>
                <w:sz w:val="24"/>
                <w:szCs w:val="24"/>
              </w:rPr>
            </w:pPr>
            <w:r>
              <w:rPr>
                <w:rFonts w:ascii="Times New Roman" w:hAnsi="Times New Roman" w:cs="Times New Roman"/>
                <w:color w:val="#000000"/>
                <w:sz w:val="24"/>
                <w:szCs w:val="24"/>
              </w:rPr>
              <w:t> 9.	Особенности методологии качественного исследования.</w:t>
            </w:r>
          </w:p>
          <w:p>
            <w:pPr>
              <w:jc w:val="left"/>
              <w:spacing w:after="0" w:line="240" w:lineRule="auto"/>
              <w:rPr>
                <w:sz w:val="24"/>
                <w:szCs w:val="24"/>
              </w:rPr>
            </w:pPr>
            <w:r>
              <w:rPr>
                <w:rFonts w:ascii="Times New Roman" w:hAnsi="Times New Roman" w:cs="Times New Roman"/>
                <w:color w:val="#000000"/>
                <w:sz w:val="24"/>
                <w:szCs w:val="24"/>
              </w:rPr>
              <w:t> 10.	Познавательные возможности качественного метода в гуманитарных исследованиях.</w:t>
            </w:r>
          </w:p>
          <w:p>
            <w:pPr>
              <w:jc w:val="left"/>
              <w:spacing w:after="0" w:line="240" w:lineRule="auto"/>
              <w:rPr>
                <w:sz w:val="24"/>
                <w:szCs w:val="24"/>
              </w:rPr>
            </w:pPr>
            <w:r>
              <w:rPr>
                <w:rFonts w:ascii="Times New Roman" w:hAnsi="Times New Roman" w:cs="Times New Roman"/>
                <w:color w:val="#000000"/>
                <w:sz w:val="24"/>
                <w:szCs w:val="24"/>
              </w:rPr>
              <w:t> 11.	Различие стратегий в качественной и количественной методологии</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Методология диссертационного исследования</w:t>
            </w:r>
          </w:p>
        </w:tc>
      </w:tr>
      <w:tr>
        <w:trPr>
          <w:trHeight w:hRule="exact" w:val="21.31495"/>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Общие требования к программе теоретико-прикладного исследования.</w:t>
            </w:r>
          </w:p>
          <w:p>
            <w:pPr>
              <w:jc w:val="left"/>
              <w:spacing w:after="0" w:line="240" w:lineRule="auto"/>
              <w:rPr>
                <w:sz w:val="24"/>
                <w:szCs w:val="24"/>
              </w:rPr>
            </w:pPr>
            <w:r>
              <w:rPr>
                <w:rFonts w:ascii="Times New Roman" w:hAnsi="Times New Roman" w:cs="Times New Roman"/>
                <w:color w:val="#000000"/>
                <w:sz w:val="24"/>
                <w:szCs w:val="24"/>
              </w:rPr>
              <w:t> 2.	Проблема, объект и предмет исследования.</w:t>
            </w:r>
          </w:p>
          <w:p>
            <w:pPr>
              <w:jc w:val="left"/>
              <w:spacing w:after="0" w:line="240" w:lineRule="auto"/>
              <w:rPr>
                <w:sz w:val="24"/>
                <w:szCs w:val="24"/>
              </w:rPr>
            </w:pPr>
            <w:r>
              <w:rPr>
                <w:rFonts w:ascii="Times New Roman" w:hAnsi="Times New Roman" w:cs="Times New Roman"/>
                <w:color w:val="#000000"/>
                <w:sz w:val="24"/>
                <w:szCs w:val="24"/>
              </w:rPr>
              <w:t> 3.	Определение цели и задач исследования.</w:t>
            </w:r>
          </w:p>
          <w:p>
            <w:pPr>
              <w:jc w:val="left"/>
              <w:spacing w:after="0" w:line="240" w:lineRule="auto"/>
              <w:rPr>
                <w:sz w:val="24"/>
                <w:szCs w:val="24"/>
              </w:rPr>
            </w:pPr>
            <w:r>
              <w:rPr>
                <w:rFonts w:ascii="Times New Roman" w:hAnsi="Times New Roman" w:cs="Times New Roman"/>
                <w:color w:val="#000000"/>
                <w:sz w:val="24"/>
                <w:szCs w:val="24"/>
              </w:rPr>
              <w:t> 4.	Уточнение и интерпретация основных понятий.</w:t>
            </w:r>
          </w:p>
          <w:p>
            <w:pPr>
              <w:jc w:val="left"/>
              <w:spacing w:after="0" w:line="240" w:lineRule="auto"/>
              <w:rPr>
                <w:sz w:val="24"/>
                <w:szCs w:val="24"/>
              </w:rPr>
            </w:pPr>
            <w:r>
              <w:rPr>
                <w:rFonts w:ascii="Times New Roman" w:hAnsi="Times New Roman" w:cs="Times New Roman"/>
                <w:color w:val="#000000"/>
                <w:sz w:val="24"/>
                <w:szCs w:val="24"/>
              </w:rPr>
              <w:t> 5.	Выдвижение рабочих гипотез.</w:t>
            </w:r>
          </w:p>
          <w:p>
            <w:pPr>
              <w:jc w:val="left"/>
              <w:spacing w:after="0" w:line="240" w:lineRule="auto"/>
              <w:rPr>
                <w:sz w:val="24"/>
                <w:szCs w:val="24"/>
              </w:rPr>
            </w:pPr>
            <w:r>
              <w:rPr>
                <w:rFonts w:ascii="Times New Roman" w:hAnsi="Times New Roman" w:cs="Times New Roman"/>
                <w:color w:val="#000000"/>
                <w:sz w:val="24"/>
                <w:szCs w:val="24"/>
              </w:rPr>
              <w:t> 6.	 Стратегический план исследования.</w:t>
            </w:r>
          </w:p>
          <w:p>
            <w:pPr>
              <w:jc w:val="left"/>
              <w:spacing w:after="0" w:line="240" w:lineRule="auto"/>
              <w:rPr>
                <w:sz w:val="24"/>
                <w:szCs w:val="24"/>
              </w:rPr>
            </w:pPr>
            <w:r>
              <w:rPr>
                <w:rFonts w:ascii="Times New Roman" w:hAnsi="Times New Roman" w:cs="Times New Roman"/>
                <w:color w:val="#000000"/>
                <w:sz w:val="24"/>
                <w:szCs w:val="24"/>
              </w:rPr>
              <w:t> 7.	Что такое выборка?</w:t>
            </w:r>
          </w:p>
          <w:p>
            <w:pPr>
              <w:jc w:val="left"/>
              <w:spacing w:after="0" w:line="240" w:lineRule="auto"/>
              <w:rPr>
                <w:sz w:val="24"/>
                <w:szCs w:val="24"/>
              </w:rPr>
            </w:pPr>
            <w:r>
              <w:rPr>
                <w:rFonts w:ascii="Times New Roman" w:hAnsi="Times New Roman" w:cs="Times New Roman"/>
                <w:color w:val="#000000"/>
                <w:sz w:val="24"/>
                <w:szCs w:val="24"/>
              </w:rPr>
              <w:t> 8.	Требования к выборке.</w:t>
            </w:r>
          </w:p>
          <w:p>
            <w:pPr>
              <w:jc w:val="left"/>
              <w:spacing w:after="0" w:line="240" w:lineRule="auto"/>
              <w:rPr>
                <w:sz w:val="24"/>
                <w:szCs w:val="24"/>
              </w:rPr>
            </w:pPr>
            <w:r>
              <w:rPr>
                <w:rFonts w:ascii="Times New Roman" w:hAnsi="Times New Roman" w:cs="Times New Roman"/>
                <w:color w:val="#000000"/>
                <w:sz w:val="24"/>
                <w:szCs w:val="24"/>
              </w:rPr>
              <w:t> 9.	Репрезентативность выборки</w:t>
            </w:r>
          </w:p>
        </w:tc>
      </w:tr>
      <w:tr>
        <w:trPr>
          <w:trHeight w:hRule="exact" w:val="855.54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«Методология научного исследования» / Евдокимов В.А.. – Омск: Изд-во Омской гуманитарной академии, 2021.</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научного</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Байбородова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Чернявская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978-5-534-06257-1.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https://urait.ru/bcode/437120</w:t>
            </w:r>
            <w:r>
              <w:rPr/>
              <w:t xml:space="preserve"> </w:t>
            </w:r>
          </w:p>
        </w:tc>
      </w:tr>
      <w:tr>
        <w:trPr>
          <w:trHeight w:hRule="exact" w:val="555.6598"/>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научных</w:t>
            </w:r>
            <w:r>
              <w:rPr/>
              <w:t xml:space="preserve"> </w:t>
            </w:r>
            <w:r>
              <w:rPr>
                <w:rFonts w:ascii="Times New Roman" w:hAnsi="Times New Roman" w:cs="Times New Roman"/>
                <w:color w:val="#000000"/>
                <w:sz w:val="24"/>
                <w:szCs w:val="24"/>
              </w:rPr>
              <w:t>исследований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Дрещинский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978-5-534-07187-0.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https://urait.ru/bcode/438362</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научных</w:t>
            </w:r>
            <w:r>
              <w:rPr/>
              <w:t xml:space="preserve"> </w:t>
            </w:r>
            <w:r>
              <w:rPr>
                <w:rFonts w:ascii="Times New Roman" w:hAnsi="Times New Roman" w:cs="Times New Roman"/>
                <w:color w:val="#000000"/>
                <w:sz w:val="24"/>
                <w:szCs w:val="24"/>
              </w:rPr>
              <w:t>исследований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Мокий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Никифоров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Мокий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978-5-9916-1036-0.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https://www.biblio-online.ru/bcode/432110</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научного</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Пустынникова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978-5-4486-0185-9.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http://www.iprbookshop.ru/71569.html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научного</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Афанасьев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Грибкова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Уколова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978-5-534-02890-4.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https://urait.ru/bcode/438292</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научной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студента.</w:t>
            </w:r>
            <w:r>
              <w:rPr/>
              <w:t xml:space="preserve"> </w:t>
            </w:r>
            <w:r>
              <w:rPr>
                <w:rFonts w:ascii="Times New Roman" w:hAnsi="Times New Roman" w:cs="Times New Roman"/>
                <w:color w:val="#000000"/>
                <w:sz w:val="24"/>
                <w:szCs w:val="24"/>
              </w:rPr>
              <w:t>Магистерская</w:t>
            </w:r>
            <w:r>
              <w:rPr/>
              <w:t xml:space="preserve"> </w:t>
            </w:r>
            <w:r>
              <w:rPr>
                <w:rFonts w:ascii="Times New Roman" w:hAnsi="Times New Roman" w:cs="Times New Roman"/>
                <w:color w:val="#000000"/>
                <w:sz w:val="24"/>
                <w:szCs w:val="24"/>
              </w:rPr>
              <w:t>диссертация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Емельянова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978-5-534-09444-2.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https://urait.ru/bcode/442041</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научных</w:t>
            </w:r>
            <w:r>
              <w:rPr/>
              <w:t xml:space="preserve"> </w:t>
            </w:r>
            <w:r>
              <w:rPr>
                <w:rFonts w:ascii="Times New Roman" w:hAnsi="Times New Roman" w:cs="Times New Roman"/>
                <w:color w:val="#000000"/>
                <w:sz w:val="24"/>
                <w:szCs w:val="24"/>
              </w:rPr>
              <w:t>исследований.</w:t>
            </w:r>
            <w:r>
              <w:rPr/>
              <w:t xml:space="preserve"> </w:t>
            </w:r>
            <w:r>
              <w:rPr>
                <w:rFonts w:ascii="Times New Roman" w:hAnsi="Times New Roman" w:cs="Times New Roman"/>
                <w:color w:val="#000000"/>
                <w:sz w:val="24"/>
                <w:szCs w:val="24"/>
              </w:rPr>
              <w:t>Трансдисциплинарные</w:t>
            </w:r>
            <w:r>
              <w:rPr/>
              <w:t xml:space="preserve"> </w:t>
            </w:r>
            <w:r>
              <w:rPr>
                <w:rFonts w:ascii="Times New Roman" w:hAnsi="Times New Roman" w:cs="Times New Roman"/>
                <w:color w:val="#000000"/>
                <w:sz w:val="24"/>
                <w:szCs w:val="24"/>
              </w:rPr>
              <w:t>подходы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Лукьянова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978-5-534-05207-7.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https://urait.ru/bcode/441285</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32.512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482.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053.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416.7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2021-2022_ФГОС3++2021_Маг-ЗФО-Жур(21)_plx_Методология научного исследования</dc:title>
  <dc:creator>FastReport.NET</dc:creator>
</cp:coreProperties>
</file>